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33" w:rsidRDefault="00877533">
      <w:pPr>
        <w:jc w:val="center"/>
        <w:rPr>
          <w:rFonts w:ascii="Comic Sans MS" w:eastAsia="MS PGothic" w:hAnsi="Comic Sans MS" w:cs="Old English Text MT"/>
          <w:b/>
          <w:bCs/>
          <w:sz w:val="16"/>
          <w:szCs w:val="16"/>
        </w:rPr>
      </w:pPr>
      <w:r>
        <w:rPr>
          <w:rFonts w:ascii="Comic Sans MS" w:eastAsia="MS PGothic" w:hAnsi="Comic Sans MS" w:cs="Old English Text MT"/>
          <w:b/>
          <w:bCs/>
          <w:sz w:val="16"/>
          <w:szCs w:val="16"/>
        </w:rPr>
        <w:t>MOST WORSHIPFUL GRAND LODGE OF</w:t>
      </w:r>
    </w:p>
    <w:p w:rsidR="00877533" w:rsidRDefault="00877533">
      <w:pPr>
        <w:jc w:val="center"/>
        <w:rPr>
          <w:rFonts w:ascii="Comic Sans MS" w:eastAsia="MS PGothic" w:hAnsi="Comic Sans MS" w:cs="Old English Text MT"/>
          <w:b/>
          <w:bCs/>
          <w:sz w:val="16"/>
          <w:szCs w:val="16"/>
        </w:rPr>
      </w:pPr>
      <w:r>
        <w:rPr>
          <w:rFonts w:ascii="Comic Sans MS" w:eastAsia="MS PGothic" w:hAnsi="Comic Sans MS" w:cs="Old English Text MT"/>
          <w:b/>
          <w:bCs/>
          <w:sz w:val="16"/>
          <w:szCs w:val="16"/>
        </w:rPr>
        <w:t>FREE AND ACCEPTED MASONS OF THE PHILIPPINES</w:t>
      </w:r>
    </w:p>
    <w:p w:rsidR="00D03DA5" w:rsidRPr="00D03DA5" w:rsidRDefault="00D03DA5">
      <w:pPr>
        <w:jc w:val="center"/>
        <w:rPr>
          <w:rFonts w:ascii="Comic Sans MS" w:eastAsia="MS PGothic" w:hAnsi="Comic Sans MS" w:cs="Old English Text MT"/>
          <w:b/>
          <w:bCs/>
        </w:rPr>
      </w:pPr>
      <w:r w:rsidRPr="00D03DA5">
        <w:rPr>
          <w:rFonts w:ascii="Comic Sans MS" w:eastAsia="MS PGothic" w:hAnsi="Comic Sans MS" w:cs="Old English Text MT"/>
          <w:b/>
          <w:bCs/>
        </w:rPr>
        <w:t>Masonic District No. RIV-E</w:t>
      </w:r>
    </w:p>
    <w:p w:rsidR="00354200" w:rsidRDefault="00354200">
      <w:pPr>
        <w:jc w:val="center"/>
        <w:rPr>
          <w:rFonts w:ascii="Old English Text MT" w:eastAsia="MS PGothic" w:hAnsi="Old English Text MT" w:cs="Old English Text MT"/>
          <w:b/>
          <w:bCs/>
          <w:sz w:val="36"/>
          <w:szCs w:val="36"/>
        </w:rPr>
      </w:pPr>
      <w:r>
        <w:rPr>
          <w:rFonts w:ascii="Old English Text MT" w:eastAsia="MS PGothic" w:hAnsi="Old English Text MT" w:cs="Old English Text MT"/>
          <w:b/>
          <w:bCs/>
          <w:sz w:val="36"/>
          <w:szCs w:val="36"/>
        </w:rPr>
        <w:t>Mindoro Lodge No. 157</w:t>
      </w:r>
      <w:r w:rsidR="004F4B3F">
        <w:rPr>
          <w:rFonts w:ascii="Old English Text MT" w:eastAsia="MS PGothic" w:hAnsi="Old English Text MT" w:cs="Old English Text MT"/>
          <w:b/>
          <w:bCs/>
          <w:sz w:val="36"/>
          <w:szCs w:val="36"/>
        </w:rPr>
        <w:t xml:space="preserve"> F.&amp;A.M.</w:t>
      </w:r>
    </w:p>
    <w:p w:rsidR="00354200" w:rsidRDefault="00354200">
      <w:r>
        <w:rPr>
          <w:sz w:val="18"/>
          <w:szCs w:val="18"/>
        </w:rPr>
        <w:t xml:space="preserve">                   </w:t>
      </w:r>
      <w:r>
        <w:t xml:space="preserve">                                                                    </w:t>
      </w:r>
    </w:p>
    <w:p w:rsidR="00354200" w:rsidRDefault="00354200">
      <w:r>
        <w:rPr>
          <w:sz w:val="24"/>
          <w:szCs w:val="24"/>
        </w:rPr>
        <w:t xml:space="preserve">                             </w:t>
      </w:r>
      <w:r w:rsidR="0087246B">
        <w:rPr>
          <w:sz w:val="24"/>
          <w:szCs w:val="24"/>
        </w:rPr>
        <w:t xml:space="preserve">       </w:t>
      </w:r>
      <w:r w:rsidR="003010F1">
        <w:rPr>
          <w:sz w:val="24"/>
          <w:szCs w:val="24"/>
        </w:rPr>
        <w:t xml:space="preserve">                   </w:t>
      </w:r>
      <w:r w:rsidR="00ED1E90">
        <w:rPr>
          <w:sz w:val="24"/>
          <w:szCs w:val="24"/>
        </w:rPr>
        <w:t>March 29</w:t>
      </w:r>
      <w:r>
        <w:rPr>
          <w:sz w:val="24"/>
          <w:szCs w:val="24"/>
        </w:rPr>
        <w:t>, 20</w:t>
      </w:r>
      <w:r w:rsidR="005E65A7">
        <w:rPr>
          <w:sz w:val="24"/>
          <w:szCs w:val="24"/>
        </w:rPr>
        <w:t>1</w:t>
      </w:r>
      <w:r w:rsidR="00F42B00">
        <w:rPr>
          <w:sz w:val="24"/>
          <w:szCs w:val="24"/>
        </w:rPr>
        <w:t>1</w:t>
      </w:r>
    </w:p>
    <w:p w:rsidR="00354200" w:rsidRDefault="00354200"/>
    <w:p w:rsidR="00354200" w:rsidRDefault="00354200">
      <w:pPr>
        <w:rPr>
          <w:rFonts w:ascii="Tempus Sans ITC" w:hAnsi="Tempus Sans ITC" w:cs="Tempus Sans ITC"/>
          <w:b/>
          <w:bCs/>
          <w:sz w:val="32"/>
          <w:szCs w:val="32"/>
        </w:rPr>
      </w:pPr>
      <w:r>
        <w:rPr>
          <w:rFonts w:ascii="Tempus Sans ITC" w:hAnsi="Tempus Sans ITC" w:cs="Tempus Sans ITC"/>
          <w:b/>
          <w:bCs/>
          <w:sz w:val="32"/>
          <w:szCs w:val="32"/>
        </w:rPr>
        <w:t>Brethren of Mindoro Lodge No. 157,</w:t>
      </w:r>
    </w:p>
    <w:p w:rsidR="00354200" w:rsidRPr="00C27221" w:rsidRDefault="00354200">
      <w:pPr>
        <w:rPr>
          <w:rFonts w:ascii="Comic Sans MS" w:hAnsi="Comic Sans MS" w:cs="Comic Sans MS"/>
          <w:sz w:val="16"/>
          <w:szCs w:val="16"/>
        </w:rPr>
      </w:pPr>
    </w:p>
    <w:p w:rsidR="00354200" w:rsidRDefault="00354200">
      <w:pPr>
        <w:jc w:val="center"/>
        <w:rPr>
          <w:rFonts w:ascii="Copperplate Gothic Bold" w:hAnsi="Copperplate Gothic Bold" w:cs="Copperplate Gothic Bold"/>
          <w:b/>
          <w:bCs/>
          <w:sz w:val="28"/>
          <w:szCs w:val="28"/>
          <w:u w:val="single"/>
        </w:rPr>
      </w:pPr>
      <w:r>
        <w:rPr>
          <w:rFonts w:ascii="Copperplate Gothic Bold" w:hAnsi="Copperplate Gothic Bold" w:cs="Copperplate Gothic Bold"/>
          <w:b/>
          <w:bCs/>
          <w:sz w:val="28"/>
          <w:szCs w:val="28"/>
        </w:rPr>
        <w:t xml:space="preserve">     </w:t>
      </w:r>
      <w:r w:rsidR="005E65A7">
        <w:rPr>
          <w:rFonts w:ascii="Copperplate Gothic Bold" w:hAnsi="Copperplate Gothic Bold" w:cs="Copperplate Gothic Bold"/>
          <w:b/>
          <w:bCs/>
          <w:sz w:val="28"/>
          <w:szCs w:val="28"/>
          <w:u w:val="single"/>
        </w:rPr>
        <w:t>Stated M</w:t>
      </w:r>
      <w:r>
        <w:rPr>
          <w:rFonts w:ascii="Copperplate Gothic Bold" w:hAnsi="Copperplate Gothic Bold" w:cs="Copperplate Gothic Bold"/>
          <w:b/>
          <w:bCs/>
          <w:sz w:val="28"/>
          <w:szCs w:val="28"/>
          <w:u w:val="single"/>
        </w:rPr>
        <w:t>eeting</w:t>
      </w:r>
    </w:p>
    <w:p w:rsidR="00354200" w:rsidRPr="00705CCD" w:rsidRDefault="00354200">
      <w:pPr>
        <w:jc w:val="center"/>
        <w:rPr>
          <w:b/>
          <w:bCs/>
          <w:u w:val="single"/>
        </w:rPr>
      </w:pPr>
    </w:p>
    <w:p w:rsidR="00354200" w:rsidRDefault="00F42B00">
      <w:pPr>
        <w:jc w:val="both"/>
        <w:rPr>
          <w:rFonts w:ascii="Comic Sans MS" w:hAnsi="Comic Sans MS" w:cs="Comic Sans MS"/>
        </w:rPr>
      </w:pPr>
      <w:r>
        <w:rPr>
          <w:rFonts w:ascii="Comic Sans MS" w:hAnsi="Comic Sans MS" w:cs="Comic Sans MS"/>
        </w:rPr>
        <w:t xml:space="preserve">On Saturday, </w:t>
      </w:r>
      <w:r w:rsidR="00ED1E90">
        <w:rPr>
          <w:rFonts w:ascii="Comic Sans MS" w:hAnsi="Comic Sans MS" w:cs="Comic Sans MS"/>
        </w:rPr>
        <w:t>April 2</w:t>
      </w:r>
      <w:r>
        <w:rPr>
          <w:rFonts w:ascii="Comic Sans MS" w:hAnsi="Comic Sans MS" w:cs="Comic Sans MS"/>
        </w:rPr>
        <w:t>,</w:t>
      </w:r>
      <w:r w:rsidR="0083314B">
        <w:rPr>
          <w:rFonts w:ascii="Comic Sans MS" w:hAnsi="Comic Sans MS" w:cs="Comic Sans MS"/>
        </w:rPr>
        <w:t xml:space="preserve"> 2011 </w:t>
      </w:r>
      <w:r>
        <w:rPr>
          <w:rFonts w:ascii="Comic Sans MS" w:hAnsi="Comic Sans MS" w:cs="Comic Sans MS"/>
        </w:rPr>
        <w:t xml:space="preserve">at 3:00 o’clock pm, </w:t>
      </w:r>
      <w:r w:rsidR="00EF757B">
        <w:rPr>
          <w:rFonts w:ascii="Comic Sans MS" w:hAnsi="Comic Sans MS" w:cs="Comic Sans MS"/>
        </w:rPr>
        <w:t>Mindoro Lodge 157 will hold its stated meeting at Flaviano Z. Ramirez Memorial Hall</w:t>
      </w:r>
      <w:r w:rsidR="004426C7">
        <w:rPr>
          <w:rFonts w:ascii="Comic Sans MS" w:hAnsi="Comic Sans MS" w:cs="Comic Sans MS"/>
        </w:rPr>
        <w:t>,</w:t>
      </w:r>
      <w:r w:rsidR="00EF757B">
        <w:rPr>
          <w:rFonts w:ascii="Comic Sans MS" w:hAnsi="Comic Sans MS" w:cs="Comic Sans MS"/>
        </w:rPr>
        <w:t xml:space="preserve"> </w:t>
      </w:r>
      <w:r w:rsidR="00354200">
        <w:rPr>
          <w:rFonts w:ascii="Comic Sans MS" w:hAnsi="Comic Sans MS" w:cs="Comic Sans MS"/>
        </w:rPr>
        <w:t>your attendance is highly appreciated.</w:t>
      </w:r>
    </w:p>
    <w:p w:rsidR="00EF757B" w:rsidRDefault="00EF757B">
      <w:pPr>
        <w:jc w:val="both"/>
        <w:rPr>
          <w:rFonts w:ascii="Comic Sans MS" w:hAnsi="Comic Sans MS" w:cs="Comic Sans MS"/>
        </w:rPr>
      </w:pPr>
    </w:p>
    <w:p w:rsidR="00EF757B" w:rsidRDefault="00EF757B" w:rsidP="00EF757B">
      <w:pPr>
        <w:jc w:val="center"/>
        <w:rPr>
          <w:rFonts w:ascii="Comic Sans MS" w:hAnsi="Comic Sans MS" w:cs="Comic Sans MS"/>
        </w:rPr>
      </w:pPr>
      <w:r>
        <w:rPr>
          <w:rFonts w:ascii="Comic Sans MS" w:hAnsi="Comic Sans MS" w:cs="Comic Sans MS"/>
          <w:b/>
          <w:bCs/>
          <w:sz w:val="24"/>
          <w:szCs w:val="24"/>
          <w:u w:val="single"/>
        </w:rPr>
        <w:t>Order of Business</w:t>
      </w:r>
    </w:p>
    <w:p w:rsidR="00354200" w:rsidRDefault="00354200">
      <w:pPr>
        <w:rPr>
          <w:rFonts w:ascii="Comic Sans MS" w:hAnsi="Comic Sans MS" w:cs="Comic Sans MS"/>
          <w:sz w:val="24"/>
          <w:szCs w:val="24"/>
        </w:rPr>
      </w:pPr>
    </w:p>
    <w:p w:rsidR="00907E08" w:rsidRDefault="00354200" w:rsidP="00ED1E90">
      <w:pPr>
        <w:jc w:val="both"/>
        <w:rPr>
          <w:rFonts w:ascii="Comic Sans MS" w:hAnsi="Comic Sans MS" w:cs="Comic Sans MS"/>
        </w:rPr>
      </w:pPr>
      <w:r>
        <w:rPr>
          <w:rFonts w:ascii="Comic Sans MS" w:hAnsi="Comic Sans MS" w:cs="Comic Sans MS"/>
        </w:rPr>
        <w:t xml:space="preserve">1. Reading </w:t>
      </w:r>
      <w:r w:rsidR="004426C7">
        <w:rPr>
          <w:rFonts w:ascii="Comic Sans MS" w:hAnsi="Comic Sans MS" w:cs="Comic Sans MS"/>
        </w:rPr>
        <w:t xml:space="preserve">and Approval </w:t>
      </w:r>
      <w:r>
        <w:rPr>
          <w:rFonts w:ascii="Comic Sans MS" w:hAnsi="Comic Sans MS" w:cs="Comic Sans MS"/>
        </w:rPr>
        <w:t xml:space="preserve">of </w:t>
      </w:r>
      <w:r w:rsidR="00C532E7">
        <w:rPr>
          <w:rFonts w:ascii="Comic Sans MS" w:hAnsi="Comic Sans MS" w:cs="Comic Sans MS"/>
        </w:rPr>
        <w:t>Minutes of</w:t>
      </w:r>
      <w:r w:rsidR="002D1571">
        <w:rPr>
          <w:rFonts w:ascii="Comic Sans MS" w:hAnsi="Comic Sans MS" w:cs="Comic Sans MS"/>
        </w:rPr>
        <w:t xml:space="preserve"> last stated meeting dated </w:t>
      </w:r>
      <w:r w:rsidR="00ED1E90">
        <w:rPr>
          <w:rFonts w:ascii="Comic Sans MS" w:hAnsi="Comic Sans MS" w:cs="Comic Sans MS"/>
        </w:rPr>
        <w:t>March 5</w:t>
      </w:r>
      <w:r w:rsidR="00907E08">
        <w:rPr>
          <w:rFonts w:ascii="Comic Sans MS" w:hAnsi="Comic Sans MS" w:cs="Comic Sans MS"/>
        </w:rPr>
        <w:t>, 201</w:t>
      </w:r>
      <w:r w:rsidR="00F42B00">
        <w:rPr>
          <w:rFonts w:ascii="Comic Sans MS" w:hAnsi="Comic Sans MS" w:cs="Comic Sans MS"/>
        </w:rPr>
        <w:t>1</w:t>
      </w:r>
      <w:r w:rsidR="00ED1E90">
        <w:rPr>
          <w:rFonts w:ascii="Comic Sans MS" w:hAnsi="Comic Sans MS" w:cs="Comic Sans MS"/>
        </w:rPr>
        <w:t xml:space="preserve"> and special meeting dated March 12, 2011</w:t>
      </w:r>
      <w:r w:rsidR="00907E08">
        <w:rPr>
          <w:rFonts w:ascii="Comic Sans MS" w:hAnsi="Comic Sans MS" w:cs="Comic Sans MS"/>
        </w:rPr>
        <w:t>.</w:t>
      </w:r>
    </w:p>
    <w:p w:rsidR="00354200" w:rsidRDefault="001C47E2">
      <w:pPr>
        <w:rPr>
          <w:rFonts w:ascii="Comic Sans MS" w:hAnsi="Comic Sans MS" w:cs="Comic Sans MS"/>
        </w:rPr>
      </w:pPr>
      <w:r>
        <w:rPr>
          <w:rFonts w:ascii="Comic Sans MS" w:hAnsi="Comic Sans MS" w:cs="Comic Sans MS"/>
        </w:rPr>
        <w:t>2. Report</w:t>
      </w:r>
      <w:r w:rsidR="003010F1">
        <w:rPr>
          <w:rFonts w:ascii="Comic Sans MS" w:hAnsi="Comic Sans MS" w:cs="Comic Sans MS"/>
        </w:rPr>
        <w:t>s</w:t>
      </w:r>
      <w:r>
        <w:rPr>
          <w:rFonts w:ascii="Comic Sans MS" w:hAnsi="Comic Sans MS" w:cs="Comic Sans MS"/>
        </w:rPr>
        <w:t xml:space="preserve"> of 3 </w:t>
      </w:r>
      <w:r w:rsidR="00354200">
        <w:rPr>
          <w:rFonts w:ascii="Comic Sans MS" w:hAnsi="Comic Sans MS" w:cs="Comic Sans MS"/>
        </w:rPr>
        <w:t>Lights</w:t>
      </w:r>
      <w:r w:rsidR="00CE25AC">
        <w:rPr>
          <w:rFonts w:ascii="Comic Sans MS" w:hAnsi="Comic Sans MS" w:cs="Comic Sans MS"/>
        </w:rPr>
        <w:t>/Treasurer/Secretary</w:t>
      </w:r>
      <w:r w:rsidR="003452BA">
        <w:rPr>
          <w:rFonts w:ascii="Comic Sans MS" w:hAnsi="Comic Sans MS" w:cs="Comic Sans MS"/>
        </w:rPr>
        <w:t>/Committee Chairmen</w:t>
      </w:r>
      <w:r w:rsidR="0007378D">
        <w:rPr>
          <w:rFonts w:ascii="Comic Sans MS" w:hAnsi="Comic Sans MS" w:cs="Comic Sans MS"/>
        </w:rPr>
        <w:t>/Almoner</w:t>
      </w:r>
      <w:r w:rsidR="00354200">
        <w:rPr>
          <w:rFonts w:ascii="Comic Sans MS" w:hAnsi="Comic Sans MS" w:cs="Comic Sans MS"/>
        </w:rPr>
        <w:t xml:space="preserve">   </w:t>
      </w:r>
    </w:p>
    <w:p w:rsidR="00354200" w:rsidRDefault="00354200">
      <w:pPr>
        <w:rPr>
          <w:rFonts w:ascii="Comic Sans MS" w:hAnsi="Comic Sans MS" w:cs="Comic Sans MS"/>
        </w:rPr>
      </w:pPr>
      <w:r>
        <w:rPr>
          <w:rFonts w:ascii="Comic Sans MS" w:hAnsi="Comic Sans MS" w:cs="Comic Sans MS"/>
        </w:rPr>
        <w:t>3. Masonic Education</w:t>
      </w:r>
    </w:p>
    <w:p w:rsidR="00354200" w:rsidRDefault="00354200">
      <w:pPr>
        <w:rPr>
          <w:rFonts w:ascii="Comic Sans MS" w:hAnsi="Comic Sans MS" w:cs="Comic Sans MS"/>
        </w:rPr>
      </w:pPr>
      <w:r>
        <w:rPr>
          <w:rFonts w:ascii="Comic Sans MS" w:hAnsi="Comic Sans MS" w:cs="Comic Sans MS"/>
        </w:rPr>
        <w:t>4. Reading of Grand Lodge Edicts</w:t>
      </w:r>
      <w:r w:rsidR="001A02BF">
        <w:rPr>
          <w:rFonts w:ascii="Comic Sans MS" w:hAnsi="Comic Sans MS" w:cs="Comic Sans MS"/>
        </w:rPr>
        <w:t>/</w:t>
      </w:r>
      <w:r>
        <w:rPr>
          <w:rFonts w:ascii="Comic Sans MS" w:hAnsi="Comic Sans MS" w:cs="Comic Sans MS"/>
        </w:rPr>
        <w:t>Circulars</w:t>
      </w:r>
    </w:p>
    <w:p w:rsidR="00354200" w:rsidRDefault="00354200">
      <w:pPr>
        <w:rPr>
          <w:rFonts w:ascii="Comic Sans MS" w:hAnsi="Comic Sans MS" w:cs="Comic Sans MS"/>
        </w:rPr>
      </w:pPr>
      <w:r>
        <w:rPr>
          <w:rFonts w:ascii="Comic Sans MS" w:hAnsi="Comic Sans MS" w:cs="Comic Sans MS"/>
        </w:rPr>
        <w:t>5. Reception of Petition</w:t>
      </w:r>
      <w:r w:rsidR="001A02BF">
        <w:rPr>
          <w:rFonts w:ascii="Comic Sans MS" w:hAnsi="Comic Sans MS" w:cs="Comic Sans MS"/>
        </w:rPr>
        <w:t>s</w:t>
      </w:r>
    </w:p>
    <w:p w:rsidR="00354200" w:rsidRDefault="00354200">
      <w:pPr>
        <w:rPr>
          <w:rFonts w:ascii="Comic Sans MS" w:hAnsi="Comic Sans MS" w:cs="Comic Sans MS"/>
        </w:rPr>
      </w:pPr>
      <w:r>
        <w:rPr>
          <w:rFonts w:ascii="Comic Sans MS" w:hAnsi="Comic Sans MS" w:cs="Comic Sans MS"/>
        </w:rPr>
        <w:t>6. Miscellaneous and Unfinished business</w:t>
      </w:r>
    </w:p>
    <w:p w:rsidR="00F77688" w:rsidRDefault="004F4B3F">
      <w:pPr>
        <w:rPr>
          <w:rFonts w:ascii="Comic Sans MS" w:hAnsi="Comic Sans MS" w:cs="Comic Sans MS"/>
        </w:rPr>
      </w:pPr>
      <w:r>
        <w:rPr>
          <w:rFonts w:ascii="Comic Sans MS" w:hAnsi="Comic Sans MS" w:cs="Comic Sans MS"/>
        </w:rPr>
        <w:t xml:space="preserve">    </w:t>
      </w:r>
    </w:p>
    <w:p w:rsidR="004426C7" w:rsidRPr="00F77688" w:rsidRDefault="004426C7">
      <w:pPr>
        <w:rPr>
          <w:rFonts w:ascii="Comic Sans MS" w:hAnsi="Comic Sans MS" w:cs="Comic Sans MS"/>
        </w:rPr>
      </w:pPr>
    </w:p>
    <w:p w:rsidR="00354200" w:rsidRDefault="00354200" w:rsidP="00C27221">
      <w:pPr>
        <w:jc w:val="center"/>
        <w:rPr>
          <w:rFonts w:ascii="Comic Sans MS" w:hAnsi="Comic Sans MS" w:cs="Comic Sans MS"/>
          <w:b/>
          <w:bCs/>
          <w:sz w:val="24"/>
          <w:szCs w:val="24"/>
          <w:u w:val="single"/>
        </w:rPr>
      </w:pPr>
      <w:r>
        <w:rPr>
          <w:rFonts w:ascii="Comic Sans MS" w:hAnsi="Comic Sans MS" w:cs="Comic Sans MS"/>
          <w:b/>
          <w:bCs/>
          <w:sz w:val="24"/>
          <w:szCs w:val="24"/>
          <w:u w:val="single"/>
        </w:rPr>
        <w:t>Agenda</w:t>
      </w:r>
    </w:p>
    <w:p w:rsidR="0083314B" w:rsidRDefault="0083314B" w:rsidP="00C27221">
      <w:pPr>
        <w:jc w:val="center"/>
        <w:rPr>
          <w:rFonts w:ascii="Comic Sans MS" w:hAnsi="Comic Sans MS" w:cs="Comic Sans MS"/>
          <w:b/>
          <w:bCs/>
          <w:sz w:val="24"/>
          <w:szCs w:val="24"/>
          <w:u w:val="single"/>
        </w:rPr>
      </w:pPr>
    </w:p>
    <w:p w:rsidR="005E00AD" w:rsidRPr="005E00AD" w:rsidRDefault="00ED1E90" w:rsidP="005E00AD">
      <w:pPr>
        <w:numPr>
          <w:ilvl w:val="0"/>
          <w:numId w:val="2"/>
        </w:numPr>
        <w:ind w:left="270" w:hanging="270"/>
        <w:rPr>
          <w:rFonts w:ascii="Comic Sans MS" w:hAnsi="Comic Sans MS" w:cs="Comic Sans MS"/>
        </w:rPr>
      </w:pPr>
      <w:r>
        <w:rPr>
          <w:rFonts w:ascii="Comic Sans MS" w:hAnsi="Comic Sans MS" w:cs="Comic Sans MS"/>
        </w:rPr>
        <w:t xml:space="preserve">Membership </w:t>
      </w:r>
      <w:r w:rsidR="008C6ADA">
        <w:rPr>
          <w:rFonts w:ascii="Comic Sans MS" w:hAnsi="Comic Sans MS" w:cs="Comic Sans MS"/>
        </w:rPr>
        <w:t xml:space="preserve">&amp; Chairmanship </w:t>
      </w:r>
      <w:r>
        <w:rPr>
          <w:rFonts w:ascii="Comic Sans MS" w:hAnsi="Comic Sans MS" w:cs="Comic Sans MS"/>
        </w:rPr>
        <w:t>to different Committees</w:t>
      </w:r>
    </w:p>
    <w:p w:rsidR="004856B8" w:rsidRDefault="00ED1E90" w:rsidP="004426C7">
      <w:pPr>
        <w:numPr>
          <w:ilvl w:val="0"/>
          <w:numId w:val="2"/>
        </w:numPr>
        <w:ind w:left="270" w:hanging="270"/>
        <w:rPr>
          <w:rFonts w:ascii="Comic Sans MS" w:hAnsi="Comic Sans MS" w:cs="Comic Sans MS"/>
        </w:rPr>
      </w:pPr>
      <w:r>
        <w:rPr>
          <w:rFonts w:ascii="Comic Sans MS" w:hAnsi="Comic Sans MS" w:cs="Comic Sans MS"/>
        </w:rPr>
        <w:t>CAAP billing on Freemasonry Welcome Banner</w:t>
      </w:r>
    </w:p>
    <w:p w:rsidR="00F42B00" w:rsidRDefault="008720CE" w:rsidP="004426C7">
      <w:pPr>
        <w:numPr>
          <w:ilvl w:val="0"/>
          <w:numId w:val="2"/>
        </w:numPr>
        <w:ind w:left="270" w:hanging="270"/>
        <w:rPr>
          <w:rFonts w:ascii="Comic Sans MS" w:hAnsi="Comic Sans MS" w:cs="Comic Sans MS"/>
        </w:rPr>
      </w:pPr>
      <w:r>
        <w:rPr>
          <w:rFonts w:ascii="Comic Sans MS" w:hAnsi="Comic Sans MS" w:cs="Comic Sans MS"/>
        </w:rPr>
        <w:t xml:space="preserve">Various Latest </w:t>
      </w:r>
      <w:r w:rsidR="00ED1E90">
        <w:rPr>
          <w:rFonts w:ascii="Comic Sans MS" w:hAnsi="Comic Sans MS" w:cs="Comic Sans MS"/>
        </w:rPr>
        <w:t xml:space="preserve">DeMolay </w:t>
      </w:r>
      <w:r>
        <w:rPr>
          <w:rFonts w:ascii="Comic Sans MS" w:hAnsi="Comic Sans MS" w:cs="Comic Sans MS"/>
        </w:rPr>
        <w:t>Guidelines</w:t>
      </w:r>
    </w:p>
    <w:p w:rsidR="00ED1E90" w:rsidRDefault="00ED1E90" w:rsidP="004426C7">
      <w:pPr>
        <w:numPr>
          <w:ilvl w:val="0"/>
          <w:numId w:val="2"/>
        </w:numPr>
        <w:ind w:left="270" w:hanging="270"/>
        <w:rPr>
          <w:rFonts w:ascii="Comic Sans MS" w:hAnsi="Comic Sans MS" w:cs="Comic Sans MS"/>
        </w:rPr>
      </w:pPr>
      <w:r>
        <w:rPr>
          <w:rFonts w:ascii="Comic Sans MS" w:hAnsi="Comic Sans MS" w:cs="Comic Sans MS"/>
        </w:rPr>
        <w:lastRenderedPageBreak/>
        <w:t xml:space="preserve">DSWD proposed MOA </w:t>
      </w:r>
      <w:r w:rsidR="008720CE">
        <w:rPr>
          <w:rFonts w:ascii="Comic Sans MS" w:hAnsi="Comic Sans MS" w:cs="Comic Sans MS"/>
        </w:rPr>
        <w:t>for Public-Private Partnership</w:t>
      </w:r>
    </w:p>
    <w:p w:rsidR="004426C7" w:rsidRDefault="00354200">
      <w:pPr>
        <w:rPr>
          <w:rFonts w:ascii="Comic Sans MS" w:hAnsi="Comic Sans MS" w:cs="Comic Sans MS"/>
        </w:rPr>
      </w:pPr>
      <w:r>
        <w:rPr>
          <w:rFonts w:ascii="Comic Sans MS" w:hAnsi="Comic Sans MS" w:cs="Comic Sans MS"/>
        </w:rPr>
        <w:t xml:space="preserve">                  </w:t>
      </w:r>
    </w:p>
    <w:p w:rsidR="00354200" w:rsidRDefault="004856B8">
      <w:pPr>
        <w:rPr>
          <w:rFonts w:ascii="Copperplate Gothic Bold" w:hAnsi="Copperplate Gothic Bold" w:cs="Copperplate Gothic Bold"/>
          <w:b/>
          <w:bCs/>
          <w:sz w:val="28"/>
          <w:szCs w:val="28"/>
          <w:u w:val="single"/>
        </w:rPr>
      </w:pPr>
      <w:r>
        <w:rPr>
          <w:rFonts w:ascii="Comic Sans MS" w:hAnsi="Comic Sans MS" w:cs="Comic Sans MS"/>
        </w:rPr>
        <w:t xml:space="preserve">               </w:t>
      </w:r>
      <w:r w:rsidR="00354200">
        <w:rPr>
          <w:rFonts w:ascii="Copperplate Gothic Bold" w:hAnsi="Copperplate Gothic Bold" w:cs="Copperplate Gothic Bold"/>
          <w:b/>
          <w:bCs/>
          <w:sz w:val="28"/>
          <w:szCs w:val="28"/>
          <w:u w:val="single"/>
        </w:rPr>
        <w:t>Birthday Celebrant</w:t>
      </w:r>
      <w:r>
        <w:rPr>
          <w:rFonts w:ascii="Copperplate Gothic Bold" w:hAnsi="Copperplate Gothic Bold" w:cs="Copperplate Gothic Bold"/>
          <w:b/>
          <w:bCs/>
          <w:sz w:val="28"/>
          <w:szCs w:val="28"/>
          <w:u w:val="single"/>
        </w:rPr>
        <w:t>s</w:t>
      </w:r>
    </w:p>
    <w:p w:rsidR="00E053EE" w:rsidRDefault="00E053EE">
      <w:pPr>
        <w:jc w:val="center"/>
        <w:rPr>
          <w:sz w:val="24"/>
          <w:szCs w:val="24"/>
        </w:rPr>
      </w:pPr>
    </w:p>
    <w:p w:rsidR="00CB7F98" w:rsidRDefault="00CA30FE" w:rsidP="00FC0061">
      <w:pPr>
        <w:rPr>
          <w:sz w:val="24"/>
          <w:szCs w:val="24"/>
        </w:rPr>
      </w:pPr>
      <w:r>
        <w:rPr>
          <w:sz w:val="24"/>
          <w:szCs w:val="24"/>
        </w:rPr>
        <w:t>WB</w:t>
      </w:r>
      <w:r w:rsidR="005E00AD">
        <w:rPr>
          <w:sz w:val="24"/>
          <w:szCs w:val="24"/>
        </w:rPr>
        <w:t xml:space="preserve"> </w:t>
      </w:r>
      <w:r w:rsidR="004D2D9D">
        <w:rPr>
          <w:sz w:val="24"/>
          <w:szCs w:val="24"/>
        </w:rPr>
        <w:t>Isagani F. Delos Trinos</w:t>
      </w:r>
      <w:r w:rsidR="00224F12">
        <w:rPr>
          <w:sz w:val="24"/>
          <w:szCs w:val="24"/>
        </w:rPr>
        <w:t>--</w:t>
      </w:r>
      <w:r w:rsidR="00FC0061">
        <w:rPr>
          <w:sz w:val="24"/>
          <w:szCs w:val="24"/>
        </w:rPr>
        <w:t>-</w:t>
      </w:r>
      <w:r w:rsidR="003010F1">
        <w:rPr>
          <w:sz w:val="24"/>
          <w:szCs w:val="24"/>
        </w:rPr>
        <w:t>--</w:t>
      </w:r>
      <w:r w:rsidR="004E73D1">
        <w:rPr>
          <w:sz w:val="24"/>
          <w:szCs w:val="24"/>
        </w:rPr>
        <w:t>---</w:t>
      </w:r>
      <w:r w:rsidR="003010F1">
        <w:rPr>
          <w:sz w:val="24"/>
          <w:szCs w:val="24"/>
        </w:rPr>
        <w:t>---</w:t>
      </w:r>
      <w:r w:rsidR="00CB7F98">
        <w:rPr>
          <w:sz w:val="24"/>
          <w:szCs w:val="24"/>
        </w:rPr>
        <w:t>-</w:t>
      </w:r>
      <w:r w:rsidR="00907E08">
        <w:rPr>
          <w:sz w:val="24"/>
          <w:szCs w:val="24"/>
        </w:rPr>
        <w:t xml:space="preserve"> </w:t>
      </w:r>
      <w:r w:rsidR="004D2D9D">
        <w:rPr>
          <w:sz w:val="24"/>
          <w:szCs w:val="24"/>
        </w:rPr>
        <w:t>April 5</w:t>
      </w:r>
    </w:p>
    <w:p w:rsidR="00224F12" w:rsidRDefault="004D2D9D" w:rsidP="00FC0061">
      <w:pPr>
        <w:rPr>
          <w:sz w:val="24"/>
          <w:szCs w:val="24"/>
        </w:rPr>
      </w:pPr>
      <w:r>
        <w:rPr>
          <w:sz w:val="24"/>
          <w:szCs w:val="24"/>
        </w:rPr>
        <w:t xml:space="preserve">WB Maximo T. Gorgovez </w:t>
      </w:r>
      <w:r w:rsidR="00224F12">
        <w:rPr>
          <w:sz w:val="24"/>
          <w:szCs w:val="24"/>
        </w:rPr>
        <w:t>-------------</w:t>
      </w:r>
      <w:r w:rsidR="00FC0061">
        <w:rPr>
          <w:sz w:val="24"/>
          <w:szCs w:val="24"/>
        </w:rPr>
        <w:t xml:space="preserve"> </w:t>
      </w:r>
      <w:r>
        <w:rPr>
          <w:sz w:val="24"/>
          <w:szCs w:val="24"/>
        </w:rPr>
        <w:t>April 14</w:t>
      </w:r>
    </w:p>
    <w:p w:rsidR="004D2D9D" w:rsidRDefault="004D2D9D" w:rsidP="00FC0061">
      <w:pPr>
        <w:rPr>
          <w:sz w:val="24"/>
          <w:szCs w:val="24"/>
        </w:rPr>
      </w:pPr>
      <w:r>
        <w:rPr>
          <w:sz w:val="24"/>
          <w:szCs w:val="24"/>
        </w:rPr>
        <w:t>Bro. Aniceto P. Elveña ----------------- April 17</w:t>
      </w:r>
    </w:p>
    <w:p w:rsidR="004D2D9D" w:rsidRDefault="004D2D9D" w:rsidP="00FC0061">
      <w:pPr>
        <w:rPr>
          <w:sz w:val="24"/>
          <w:szCs w:val="24"/>
        </w:rPr>
      </w:pPr>
      <w:r>
        <w:rPr>
          <w:sz w:val="24"/>
          <w:szCs w:val="24"/>
        </w:rPr>
        <w:t>WB Wendell S. Dy --------------------- April 21</w:t>
      </w:r>
    </w:p>
    <w:p w:rsidR="009F546F" w:rsidRDefault="009F546F" w:rsidP="00FC0061">
      <w:pPr>
        <w:rPr>
          <w:sz w:val="24"/>
          <w:szCs w:val="24"/>
        </w:rPr>
      </w:pPr>
    </w:p>
    <w:tbl>
      <w:tblPr>
        <w:tblW w:w="5000" w:type="pct"/>
        <w:tblCellSpacing w:w="15" w:type="dxa"/>
        <w:tblCellMar>
          <w:top w:w="15" w:type="dxa"/>
          <w:left w:w="15" w:type="dxa"/>
          <w:bottom w:w="15" w:type="dxa"/>
          <w:right w:w="15" w:type="dxa"/>
        </w:tblCellMar>
        <w:tblLook w:val="04A0"/>
      </w:tblPr>
      <w:tblGrid>
        <w:gridCol w:w="5370"/>
      </w:tblGrid>
      <w:tr w:rsidR="00AC3D2A" w:rsidRPr="00192768" w:rsidTr="00094DD6">
        <w:trPr>
          <w:tblCellSpacing w:w="15" w:type="dxa"/>
        </w:trPr>
        <w:tc>
          <w:tcPr>
            <w:tcW w:w="5000" w:type="pct"/>
            <w:hideMark/>
          </w:tcPr>
          <w:p w:rsidR="00AC3D2A" w:rsidRPr="00192768" w:rsidRDefault="00AC3D2A" w:rsidP="00571ABD">
            <w:pPr>
              <w:jc w:val="both"/>
              <w:rPr>
                <w:sz w:val="24"/>
                <w:szCs w:val="24"/>
              </w:rPr>
            </w:pPr>
            <w:r w:rsidRPr="00192768">
              <w:rPr>
                <w:b/>
                <w:bCs/>
                <w:sz w:val="48"/>
                <w:szCs w:val="48"/>
              </w:rPr>
              <w:t>LODGE LEADERSHIP</w:t>
            </w:r>
          </w:p>
          <w:p w:rsidR="00AC3D2A" w:rsidRPr="00452897" w:rsidRDefault="00452897" w:rsidP="00571ABD">
            <w:pPr>
              <w:jc w:val="center"/>
              <w:rPr>
                <w:i/>
                <w:sz w:val="24"/>
                <w:szCs w:val="24"/>
              </w:rPr>
            </w:pPr>
            <w:r w:rsidRPr="00452897">
              <w:rPr>
                <w:i/>
                <w:sz w:val="24"/>
                <w:szCs w:val="24"/>
              </w:rPr>
              <w:t>(continuation)</w:t>
            </w:r>
          </w:p>
          <w:p w:rsidR="00571ABD" w:rsidRPr="00192768" w:rsidRDefault="00571ABD" w:rsidP="00571ABD">
            <w:pPr>
              <w:spacing w:before="100" w:beforeAutospacing="1" w:after="100" w:afterAutospacing="1"/>
              <w:jc w:val="both"/>
              <w:rPr>
                <w:sz w:val="24"/>
                <w:szCs w:val="24"/>
              </w:rPr>
            </w:pPr>
            <w:r w:rsidRPr="00192768">
              <w:rPr>
                <w:sz w:val="24"/>
                <w:szCs w:val="24"/>
              </w:rPr>
              <w:t>Lodge leadership is the ability to produce unified lodge action toward an objective by the effective use and cooperation of its members.</w:t>
            </w:r>
          </w:p>
          <w:p w:rsidR="00571ABD" w:rsidRPr="00192768" w:rsidRDefault="00571ABD" w:rsidP="00571ABD">
            <w:pPr>
              <w:spacing w:before="100" w:beforeAutospacing="1" w:after="100" w:afterAutospacing="1"/>
              <w:jc w:val="both"/>
              <w:rPr>
                <w:sz w:val="24"/>
                <w:szCs w:val="24"/>
              </w:rPr>
            </w:pPr>
            <w:r w:rsidRPr="00192768">
              <w:rPr>
                <w:sz w:val="24"/>
                <w:szCs w:val="24"/>
              </w:rPr>
              <w:t>How should we train our leaders?</w:t>
            </w:r>
          </w:p>
          <w:p w:rsidR="00571ABD" w:rsidRPr="00192768" w:rsidRDefault="00571ABD" w:rsidP="00571ABD">
            <w:pPr>
              <w:spacing w:before="100" w:beforeAutospacing="1" w:after="100" w:afterAutospacing="1"/>
              <w:jc w:val="both"/>
              <w:rPr>
                <w:sz w:val="24"/>
                <w:szCs w:val="24"/>
              </w:rPr>
            </w:pPr>
            <w:r w:rsidRPr="00192768">
              <w:rPr>
                <w:sz w:val="24"/>
                <w:szCs w:val="24"/>
              </w:rPr>
              <w:t>We must make the Masters of our lodges understand that one of their principal responsibilities is training those who follow. We must insist that "going through the chairs" does not mean marking time, but does mean a time in which junior officers are being trained. The end result of a system of line officers must be a Worshipful Master conversant with all phases of lodge management.</w:t>
            </w:r>
          </w:p>
          <w:p w:rsidR="00571ABD" w:rsidRPr="00192768" w:rsidRDefault="00571ABD" w:rsidP="00571ABD">
            <w:pPr>
              <w:spacing w:before="100" w:beforeAutospacing="1" w:after="100" w:afterAutospacing="1"/>
              <w:jc w:val="both"/>
              <w:rPr>
                <w:sz w:val="24"/>
                <w:szCs w:val="24"/>
              </w:rPr>
            </w:pPr>
            <w:r w:rsidRPr="00192768">
              <w:rPr>
                <w:sz w:val="24"/>
                <w:szCs w:val="24"/>
              </w:rPr>
              <w:t>The line officers should be assigned new duties and responsibilities each year, so that when the individual has assumed the Master's chair, he will be fully qualified and capable of carrying out his responsibilities of leading, teaching and encouraging his subordinates.</w:t>
            </w:r>
          </w:p>
          <w:p w:rsidR="00571ABD" w:rsidRPr="00192768" w:rsidRDefault="00571ABD" w:rsidP="00571ABD">
            <w:pPr>
              <w:spacing w:before="100" w:beforeAutospacing="1" w:after="100" w:afterAutospacing="1"/>
              <w:jc w:val="both"/>
              <w:rPr>
                <w:sz w:val="24"/>
                <w:szCs w:val="24"/>
              </w:rPr>
            </w:pPr>
            <w:r w:rsidRPr="00192768">
              <w:rPr>
                <w:sz w:val="24"/>
                <w:szCs w:val="24"/>
              </w:rPr>
              <w:t xml:space="preserve">It is the responsibility of the Master to utilize the </w:t>
            </w:r>
            <w:r w:rsidRPr="00192768">
              <w:rPr>
                <w:sz w:val="24"/>
                <w:szCs w:val="24"/>
              </w:rPr>
              <w:lastRenderedPageBreak/>
              <w:t>abilities of various brethren of the lodge on working committees. This accomplishes two-fold purpose: first, the development of potential officers; and second, it frees the officers from some of the routine operations of the lodge.</w:t>
            </w:r>
          </w:p>
          <w:p w:rsidR="00571ABD" w:rsidRPr="00192768" w:rsidRDefault="00571ABD" w:rsidP="00571ABD">
            <w:pPr>
              <w:spacing w:before="100" w:beforeAutospacing="1" w:after="100" w:afterAutospacing="1"/>
              <w:jc w:val="both"/>
              <w:rPr>
                <w:sz w:val="24"/>
                <w:szCs w:val="24"/>
              </w:rPr>
            </w:pPr>
            <w:r w:rsidRPr="00192768">
              <w:rPr>
                <w:sz w:val="24"/>
                <w:szCs w:val="24"/>
              </w:rPr>
              <w:t>I would like to assert that the best measure of the success of a Master is not that of his year in the East. The real effectiveness of a Master cannot be measured until six years after his term of office. It is in those next six years that the men he helped train will have put their lessons into practice.</w:t>
            </w:r>
          </w:p>
          <w:p w:rsidR="00571ABD" w:rsidRPr="00192768" w:rsidRDefault="00571ABD" w:rsidP="00571ABD">
            <w:pPr>
              <w:spacing w:before="100" w:beforeAutospacing="1" w:after="100" w:afterAutospacing="1"/>
              <w:jc w:val="both"/>
              <w:rPr>
                <w:sz w:val="24"/>
                <w:szCs w:val="24"/>
              </w:rPr>
            </w:pPr>
            <w:r w:rsidRPr="00192768">
              <w:rPr>
                <w:sz w:val="24"/>
                <w:szCs w:val="24"/>
              </w:rPr>
              <w:t>A word to Junior and Senior Wardens. I know you desire a most successful year as Master, and we all hope that you will achieve it. But your chances of success depend upon the amount of thought you put into it. The thinking and the planning comes first, for once you take the gave</w:t>
            </w:r>
            <w:r>
              <w:rPr>
                <w:sz w:val="24"/>
                <w:szCs w:val="24"/>
              </w:rPr>
              <w:t>l</w:t>
            </w:r>
            <w:r w:rsidRPr="00192768">
              <w:rPr>
                <w:sz w:val="24"/>
                <w:szCs w:val="24"/>
              </w:rPr>
              <w:t xml:space="preserve"> as Worshipful Master, you will find other responsibilities awaiting your attention.</w:t>
            </w:r>
          </w:p>
          <w:p w:rsidR="00571ABD" w:rsidRPr="00192768" w:rsidRDefault="00571ABD" w:rsidP="00571ABD">
            <w:pPr>
              <w:spacing w:before="100" w:beforeAutospacing="1" w:after="100" w:afterAutospacing="1"/>
              <w:jc w:val="both"/>
              <w:rPr>
                <w:sz w:val="24"/>
                <w:szCs w:val="24"/>
              </w:rPr>
            </w:pPr>
            <w:r w:rsidRPr="00192768">
              <w:rPr>
                <w:sz w:val="24"/>
                <w:szCs w:val="24"/>
              </w:rPr>
              <w:t>If a farmer wants a field of co</w:t>
            </w:r>
            <w:r>
              <w:rPr>
                <w:sz w:val="24"/>
                <w:szCs w:val="24"/>
              </w:rPr>
              <w:t>rn</w:t>
            </w:r>
            <w:r w:rsidRPr="00192768">
              <w:rPr>
                <w:sz w:val="24"/>
                <w:szCs w:val="24"/>
              </w:rPr>
              <w:t>, he doesn't sit in the shade during the planting season. You must plant before you can harvest.</w:t>
            </w:r>
          </w:p>
          <w:p w:rsidR="00571ABD" w:rsidRPr="00192768" w:rsidRDefault="00571ABD" w:rsidP="00571ABD">
            <w:pPr>
              <w:spacing w:before="100" w:beforeAutospacing="1" w:after="100" w:afterAutospacing="1"/>
              <w:jc w:val="both"/>
              <w:rPr>
                <w:sz w:val="24"/>
                <w:szCs w:val="24"/>
              </w:rPr>
            </w:pPr>
            <w:r w:rsidRPr="00192768">
              <w:rPr>
                <w:sz w:val="24"/>
                <w:szCs w:val="24"/>
              </w:rPr>
              <w:t>The process of revitalizing member participation in our lodges can best be achieved through planning and conducting meetings that will stimulate the interest of all members.</w:t>
            </w:r>
          </w:p>
          <w:p w:rsidR="00094DD6" w:rsidRPr="00192768" w:rsidRDefault="00AC3D2A" w:rsidP="00571ABD">
            <w:pPr>
              <w:spacing w:before="100" w:beforeAutospacing="1" w:after="100" w:afterAutospacing="1"/>
              <w:jc w:val="both"/>
              <w:rPr>
                <w:i/>
                <w:sz w:val="24"/>
                <w:szCs w:val="24"/>
              </w:rPr>
            </w:pPr>
            <w:r w:rsidRPr="00AC3D2A">
              <w:rPr>
                <w:i/>
                <w:sz w:val="24"/>
                <w:szCs w:val="24"/>
              </w:rPr>
              <w:t>To be continue</w:t>
            </w:r>
            <w:r>
              <w:rPr>
                <w:i/>
                <w:sz w:val="24"/>
                <w:szCs w:val="24"/>
              </w:rPr>
              <w:t>d . . .</w:t>
            </w:r>
          </w:p>
        </w:tc>
      </w:tr>
    </w:tbl>
    <w:p w:rsidR="00877BDB" w:rsidRDefault="00877BDB" w:rsidP="00571ABD">
      <w:pPr>
        <w:pStyle w:val="NormalWeb"/>
        <w:spacing w:before="0" w:beforeAutospacing="0" w:after="0" w:afterAutospacing="0"/>
        <w:jc w:val="both"/>
        <w:rPr>
          <w:b/>
          <w:sz w:val="28"/>
          <w:szCs w:val="28"/>
        </w:rPr>
      </w:pPr>
    </w:p>
    <w:p w:rsidR="00571ABD" w:rsidRDefault="00571ABD" w:rsidP="00571ABD">
      <w:pPr>
        <w:pStyle w:val="NormalWeb"/>
        <w:spacing w:before="0" w:beforeAutospacing="0" w:after="0" w:afterAutospacing="0"/>
        <w:jc w:val="both"/>
        <w:rPr>
          <w:b/>
          <w:sz w:val="28"/>
          <w:szCs w:val="28"/>
        </w:rPr>
      </w:pPr>
    </w:p>
    <w:p w:rsidR="00DD5819" w:rsidRPr="00C842F8" w:rsidRDefault="00C842F8" w:rsidP="00571ABD">
      <w:pPr>
        <w:pStyle w:val="NormalWeb"/>
        <w:spacing w:before="0" w:beforeAutospacing="0" w:after="0" w:afterAutospacing="0"/>
        <w:jc w:val="both"/>
        <w:rPr>
          <w:b/>
          <w:sz w:val="28"/>
          <w:szCs w:val="28"/>
        </w:rPr>
      </w:pPr>
      <w:r>
        <w:rPr>
          <w:b/>
          <w:sz w:val="28"/>
          <w:szCs w:val="28"/>
        </w:rPr>
        <w:t xml:space="preserve">     </w:t>
      </w:r>
      <w:r w:rsidR="00571ABD">
        <w:rPr>
          <w:b/>
          <w:sz w:val="28"/>
          <w:szCs w:val="28"/>
        </w:rPr>
        <w:t xml:space="preserve">                               </w:t>
      </w:r>
      <w:r w:rsidRPr="00C842F8">
        <w:rPr>
          <w:b/>
          <w:sz w:val="28"/>
          <w:szCs w:val="28"/>
        </w:rPr>
        <w:t>Lodge Secretary</w:t>
      </w:r>
    </w:p>
    <w:sectPr w:rsidR="00DD5819" w:rsidRPr="00C842F8" w:rsidSect="0023332A">
      <w:headerReference w:type="default" r:id="rId7"/>
      <w:footerReference w:type="default" r:id="rId8"/>
      <w:pgSz w:w="18720" w:h="12240" w:orient="landscape" w:code="291"/>
      <w:pgMar w:top="0" w:right="720" w:bottom="0" w:left="720" w:header="720" w:footer="864" w:gutter="0"/>
      <w:pgNumType w:start="1"/>
      <w:cols w:num="3"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6B2" w:rsidRDefault="00E956B2">
      <w:r>
        <w:separator/>
      </w:r>
    </w:p>
  </w:endnote>
  <w:endnote w:type="continuationSeparator" w:id="1">
    <w:p w:rsidR="00E956B2" w:rsidRDefault="00E95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24" w:rsidRDefault="00A73324">
    <w:pPr>
      <w:tabs>
        <w:tab w:val="center" w:pos="4320"/>
        <w:tab w:val="right" w:pos="8640"/>
      </w:tabs>
      <w:rPr>
        <w:kern w:val="0"/>
      </w:rPr>
    </w:pPr>
  </w:p>
  <w:p w:rsidR="00A73324" w:rsidRDefault="00A7332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6B2" w:rsidRDefault="00E956B2">
      <w:r>
        <w:separator/>
      </w:r>
    </w:p>
  </w:footnote>
  <w:footnote w:type="continuationSeparator" w:id="1">
    <w:p w:rsidR="00E956B2" w:rsidRDefault="00E95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24" w:rsidRDefault="00A73324">
    <w:pPr>
      <w:tabs>
        <w:tab w:val="center" w:pos="4320"/>
        <w:tab w:val="right" w:pos="8640"/>
      </w:tabs>
      <w:rPr>
        <w:kern w:val="0"/>
      </w:rPr>
    </w:pPr>
  </w:p>
  <w:p w:rsidR="00A73324" w:rsidRDefault="00A7332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1186"/>
    <w:multiLevelType w:val="hybridMultilevel"/>
    <w:tmpl w:val="BF62C4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6551EB"/>
    <w:multiLevelType w:val="hybridMultilevel"/>
    <w:tmpl w:val="3F90D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docVars>
    <w:docVar w:name="ColorPos" w:val="-1"/>
    <w:docVar w:name="ColorSet" w:val="-1"/>
    <w:docVar w:name="StylePos" w:val="-1"/>
    <w:docVar w:name="StyleSet" w:val="-1"/>
  </w:docVars>
  <w:rsids>
    <w:rsidRoot w:val="00354200"/>
    <w:rsid w:val="00001D6C"/>
    <w:rsid w:val="000126DF"/>
    <w:rsid w:val="00023E83"/>
    <w:rsid w:val="00036E67"/>
    <w:rsid w:val="0007378D"/>
    <w:rsid w:val="00094DD6"/>
    <w:rsid w:val="000C160E"/>
    <w:rsid w:val="000D1AF4"/>
    <w:rsid w:val="000E3AD3"/>
    <w:rsid w:val="0017279E"/>
    <w:rsid w:val="001A02BF"/>
    <w:rsid w:val="001A2D50"/>
    <w:rsid w:val="001A4BF9"/>
    <w:rsid w:val="001C47E2"/>
    <w:rsid w:val="001D31CA"/>
    <w:rsid w:val="001E2A04"/>
    <w:rsid w:val="001F68BF"/>
    <w:rsid w:val="00216824"/>
    <w:rsid w:val="00224F12"/>
    <w:rsid w:val="00226AE3"/>
    <w:rsid w:val="0023332A"/>
    <w:rsid w:val="002410BB"/>
    <w:rsid w:val="002421EB"/>
    <w:rsid w:val="00245C84"/>
    <w:rsid w:val="00256551"/>
    <w:rsid w:val="002D1571"/>
    <w:rsid w:val="002E5A3C"/>
    <w:rsid w:val="003010F1"/>
    <w:rsid w:val="003452BA"/>
    <w:rsid w:val="00351D3D"/>
    <w:rsid w:val="00354200"/>
    <w:rsid w:val="00366A58"/>
    <w:rsid w:val="00394E1D"/>
    <w:rsid w:val="003951C7"/>
    <w:rsid w:val="003C595D"/>
    <w:rsid w:val="003D1EE7"/>
    <w:rsid w:val="003F3A62"/>
    <w:rsid w:val="00420DB6"/>
    <w:rsid w:val="004426C7"/>
    <w:rsid w:val="0044288D"/>
    <w:rsid w:val="00452897"/>
    <w:rsid w:val="00482F4A"/>
    <w:rsid w:val="004856B8"/>
    <w:rsid w:val="004D2D9D"/>
    <w:rsid w:val="004E73D1"/>
    <w:rsid w:val="004F4B3F"/>
    <w:rsid w:val="00532ECD"/>
    <w:rsid w:val="00545C6B"/>
    <w:rsid w:val="005565EA"/>
    <w:rsid w:val="00571ABD"/>
    <w:rsid w:val="005834F0"/>
    <w:rsid w:val="005D47C2"/>
    <w:rsid w:val="005E00AD"/>
    <w:rsid w:val="005E65A7"/>
    <w:rsid w:val="00641F06"/>
    <w:rsid w:val="006727F9"/>
    <w:rsid w:val="006B28AE"/>
    <w:rsid w:val="0070326F"/>
    <w:rsid w:val="00705CCD"/>
    <w:rsid w:val="00734F76"/>
    <w:rsid w:val="00757BB4"/>
    <w:rsid w:val="00775997"/>
    <w:rsid w:val="007B2660"/>
    <w:rsid w:val="007C4C77"/>
    <w:rsid w:val="007E3D8B"/>
    <w:rsid w:val="008258BF"/>
    <w:rsid w:val="00831865"/>
    <w:rsid w:val="0083314B"/>
    <w:rsid w:val="00842FFB"/>
    <w:rsid w:val="008720CE"/>
    <w:rsid w:val="0087246B"/>
    <w:rsid w:val="00875023"/>
    <w:rsid w:val="00877533"/>
    <w:rsid w:val="00877BDB"/>
    <w:rsid w:val="00897F5C"/>
    <w:rsid w:val="008A033C"/>
    <w:rsid w:val="008B1E49"/>
    <w:rsid w:val="008C00EA"/>
    <w:rsid w:val="008C6ADA"/>
    <w:rsid w:val="00907E08"/>
    <w:rsid w:val="00941177"/>
    <w:rsid w:val="009A30F5"/>
    <w:rsid w:val="009D2841"/>
    <w:rsid w:val="009E133F"/>
    <w:rsid w:val="009F546F"/>
    <w:rsid w:val="00A04C03"/>
    <w:rsid w:val="00A46B09"/>
    <w:rsid w:val="00A5011D"/>
    <w:rsid w:val="00A73324"/>
    <w:rsid w:val="00AC3D2A"/>
    <w:rsid w:val="00AC552B"/>
    <w:rsid w:val="00AC5578"/>
    <w:rsid w:val="00AE2999"/>
    <w:rsid w:val="00B147DE"/>
    <w:rsid w:val="00BB20CA"/>
    <w:rsid w:val="00BC2F5A"/>
    <w:rsid w:val="00BD7E0D"/>
    <w:rsid w:val="00C27221"/>
    <w:rsid w:val="00C532E7"/>
    <w:rsid w:val="00C71DA5"/>
    <w:rsid w:val="00C842F8"/>
    <w:rsid w:val="00CA30FE"/>
    <w:rsid w:val="00CA3D81"/>
    <w:rsid w:val="00CB7F98"/>
    <w:rsid w:val="00CD7723"/>
    <w:rsid w:val="00CE25AC"/>
    <w:rsid w:val="00CF6752"/>
    <w:rsid w:val="00D03DA5"/>
    <w:rsid w:val="00D0722F"/>
    <w:rsid w:val="00D63BF2"/>
    <w:rsid w:val="00D74C2B"/>
    <w:rsid w:val="00DB0D55"/>
    <w:rsid w:val="00DB451A"/>
    <w:rsid w:val="00DD5819"/>
    <w:rsid w:val="00DD7E36"/>
    <w:rsid w:val="00E053EE"/>
    <w:rsid w:val="00E33F72"/>
    <w:rsid w:val="00E46EA9"/>
    <w:rsid w:val="00E53665"/>
    <w:rsid w:val="00E63B44"/>
    <w:rsid w:val="00E956B2"/>
    <w:rsid w:val="00ED1E90"/>
    <w:rsid w:val="00EF1365"/>
    <w:rsid w:val="00EF757B"/>
    <w:rsid w:val="00F42B00"/>
    <w:rsid w:val="00F644C6"/>
    <w:rsid w:val="00F77688"/>
    <w:rsid w:val="00F82577"/>
    <w:rsid w:val="00F9125A"/>
    <w:rsid w:val="00FC00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lang w:bidi="ar-SA"/>
    </w:rPr>
  </w:style>
  <w:style w:type="paragraph" w:styleId="Heading3">
    <w:name w:val="heading 3"/>
    <w:basedOn w:val="Normal"/>
    <w:link w:val="Heading3Char"/>
    <w:uiPriority w:val="9"/>
    <w:qFormat/>
    <w:rsid w:val="00877533"/>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875023"/>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7E3D8B"/>
    <w:rPr>
      <w:strike w:val="0"/>
      <w:dstrike w:val="0"/>
      <w:color w:val="62797C"/>
      <w:u w:val="none"/>
      <w:effect w:val="none"/>
    </w:rPr>
  </w:style>
  <w:style w:type="character" w:styleId="Strong">
    <w:name w:val="Strong"/>
    <w:basedOn w:val="DefaultParagraphFont"/>
    <w:uiPriority w:val="22"/>
    <w:qFormat/>
    <w:rsid w:val="007E3D8B"/>
    <w:rPr>
      <w:b/>
      <w:bCs/>
    </w:rPr>
  </w:style>
  <w:style w:type="character" w:styleId="Emphasis">
    <w:name w:val="Emphasis"/>
    <w:basedOn w:val="DefaultParagraphFont"/>
    <w:uiPriority w:val="20"/>
    <w:qFormat/>
    <w:rsid w:val="007E3D8B"/>
    <w:rPr>
      <w:i/>
      <w:iCs/>
    </w:rPr>
  </w:style>
  <w:style w:type="character" w:customStyle="1" w:styleId="Heading3Char">
    <w:name w:val="Heading 3 Char"/>
    <w:basedOn w:val="DefaultParagraphFont"/>
    <w:link w:val="Heading3"/>
    <w:uiPriority w:val="9"/>
    <w:rsid w:val="00877533"/>
    <w:rPr>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Mindoro Lodge No</vt:lpstr>
    </vt:vector>
  </TitlesOfParts>
  <Company>DAR</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Mindoro Lodge No</dc:title>
  <dc:creator>REYNOLD M. PASTORES</dc:creator>
  <cp:lastModifiedBy>indianhop</cp:lastModifiedBy>
  <cp:revision>2</cp:revision>
  <cp:lastPrinted>2010-03-22T16:24:00Z</cp:lastPrinted>
  <dcterms:created xsi:type="dcterms:W3CDTF">2011-03-30T00:44:00Z</dcterms:created>
  <dcterms:modified xsi:type="dcterms:W3CDTF">2011-03-30T00:44:00Z</dcterms:modified>
</cp:coreProperties>
</file>